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5" w:rsidRDefault="0001287F" w:rsidP="00D3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7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F525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информационно-читательских компетенций выпускника начальной школы</w:t>
      </w:r>
    </w:p>
    <w:p w:rsidR="00D31A7F" w:rsidRDefault="00D31A7F" w:rsidP="00D3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ООП НОО)</w:t>
      </w:r>
      <w:bookmarkStart w:id="0" w:name="_GoBack"/>
      <w:bookmarkEnd w:id="0"/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7F">
        <w:rPr>
          <w:rFonts w:ascii="Times New Roman" w:hAnsi="Times New Roman" w:cs="Times New Roman"/>
          <w:b/>
          <w:sz w:val="28"/>
          <w:szCs w:val="28"/>
        </w:rPr>
        <w:t>Чтение. Работа с текстом (</w:t>
      </w:r>
      <w:proofErr w:type="spellStart"/>
      <w:r w:rsidRPr="0001287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1287F">
        <w:rPr>
          <w:rFonts w:ascii="Times New Roman" w:hAnsi="Times New Roman" w:cs="Times New Roman"/>
          <w:b/>
          <w:sz w:val="28"/>
          <w:szCs w:val="28"/>
        </w:rPr>
        <w:t xml:space="preserve"> результаты)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01287F">
        <w:rPr>
          <w:rFonts w:ascii="Times New Roman" w:hAnsi="Times New Roman" w:cs="Times New Roman"/>
          <w:sz w:val="28"/>
          <w:szCs w:val="28"/>
        </w:rPr>
        <w:t>научно­познавательных</w:t>
      </w:r>
      <w:proofErr w:type="spellEnd"/>
      <w:r w:rsidRPr="0001287F">
        <w:rPr>
          <w:rFonts w:ascii="Times New Roman" w:hAnsi="Times New Roman" w:cs="Times New Roman"/>
          <w:sz w:val="28"/>
          <w:szCs w:val="28"/>
        </w:rPr>
        <w:t xml:space="preserve"> текстов, инструкций.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Выпускники научатся</w:t>
      </w:r>
      <w:r w:rsidRPr="0001287F">
        <w:rPr>
          <w:rFonts w:ascii="Times New Roman" w:hAnsi="Times New Roman" w:cs="Times New Roman"/>
          <w:sz w:val="28"/>
          <w:szCs w:val="28"/>
        </w:rPr>
        <w:t xml:space="preserve"> осознанно читать тексты с целью удовлетворения познавательного интереса, освоения и использования информации.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 xml:space="preserve">Выпускники овладеют </w:t>
      </w:r>
      <w:r w:rsidRPr="0001287F">
        <w:rPr>
          <w:rFonts w:ascii="Times New Roman" w:hAnsi="Times New Roman" w:cs="Times New Roman"/>
          <w:sz w:val="28"/>
          <w:szCs w:val="28"/>
        </w:rPr>
        <w:t>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У выпускников будут развиты</w:t>
      </w:r>
      <w:r w:rsidRPr="0001287F">
        <w:rPr>
          <w:rFonts w:ascii="Times New Roman" w:hAnsi="Times New Roman" w:cs="Times New Roman"/>
          <w:sz w:val="28"/>
          <w:szCs w:val="28"/>
        </w:rPr>
        <w:t xml:space="preserve"> такие читательские действия, как поиск информации, выделение нужной для решения практической или учебной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задачи информации, систематизация, сопоставление, анализ и обобщение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имеющихся в тексте идей и информации, их интерпретация и преобразование.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 смогут использовать </w:t>
      </w:r>
      <w:r w:rsidRPr="0001287F">
        <w:rPr>
          <w:rFonts w:ascii="Times New Roman" w:hAnsi="Times New Roman" w:cs="Times New Roman"/>
          <w:sz w:val="28"/>
          <w:szCs w:val="28"/>
        </w:rPr>
        <w:t xml:space="preserve">полученную из разного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вида текстов информацию для установления несложных причинно-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Выпускники получат возможность научиться</w:t>
      </w:r>
      <w:r w:rsidRPr="00012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7F">
        <w:rPr>
          <w:rFonts w:ascii="Times New Roman" w:hAnsi="Times New Roman" w:cs="Times New Roman"/>
          <w:b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01287F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находить в тексте конкретные сведения, факты, заданные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явном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7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>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определять тему и главную мысль текста;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делить тексты на смысловые части, составлять план текста;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вычленять содержащиеся в тексте основные события и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устанавливать их последовательность; упорядочивать информацию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заданному основанию;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сравнивать между собой объекты, описанные в тексте, выделяя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2—3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понимать информацию, представленную в неявном виде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7F">
        <w:rPr>
          <w:rFonts w:ascii="Times New Roman" w:hAnsi="Times New Roman" w:cs="Times New Roman"/>
          <w:sz w:val="28"/>
          <w:szCs w:val="28"/>
        </w:rPr>
        <w:t xml:space="preserve">(например, находить в тексте несколько примеров, доказывающих </w:t>
      </w:r>
      <w:proofErr w:type="gramEnd"/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приведённое утверждение; характеризовать явление по его описанию;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выделять общий признак группы элементов);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понимать информацию, представленную разными способами: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словесно, в виде таблицы, схемы, диаграммы;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lastRenderedPageBreak/>
        <w:t xml:space="preserve">– понимать текст, опираясь не только на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содержащуюся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в нём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информацию, но и на жанр, структуру, выразительные средства текста;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использовать различные виды чтения: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ознакомительное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7F">
        <w:rPr>
          <w:rFonts w:ascii="Times New Roman" w:hAnsi="Times New Roman" w:cs="Times New Roman"/>
          <w:sz w:val="28"/>
          <w:szCs w:val="28"/>
        </w:rPr>
        <w:t>изучающее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, поисковое, выбирать нужный вид чтения в соответствии с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целью чтения;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ориентироваться в соответствующих возрасту словарях и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7F">
        <w:rPr>
          <w:rFonts w:ascii="Times New Roman" w:hAnsi="Times New Roman" w:cs="Times New Roman"/>
          <w:sz w:val="28"/>
          <w:szCs w:val="28"/>
        </w:rPr>
        <w:t>справочниках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>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7F">
        <w:rPr>
          <w:rFonts w:ascii="Times New Roman" w:hAnsi="Times New Roman" w:cs="Times New Roman"/>
          <w:sz w:val="28"/>
          <w:szCs w:val="28"/>
        </w:rPr>
        <w:t>– использовать формальные элементы текста (например,</w:t>
      </w:r>
      <w:proofErr w:type="gramEnd"/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подзаголовки, сноски) для поиска нужной информации;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работать с несколькими источниками информации;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сопоставлять информацию, полученную из нескольких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источников.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Работа с текстом: преобразование и интерпретация информации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пересказывать текст подробно и сжато, устно и письменно;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соотносить факты с общей идеей текста, устанавливать простые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связи, не показанные в тексте напрямую;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формулировать несложные выводы, основываясь на тексте;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находить аргументы, подтверждающие вывод;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сопоставлять и обобщать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содержащуюся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в разных частях текста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информацию;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составлять на основании текста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небольшое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монологическое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высказывание, отвечая на поставленный вопрос.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делать выписки из прочитанных текстов с учётом цели их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дальнейшего использования;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составлять небольшие письменные аннотации к тексту, отзывы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о прочитанном.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7F">
        <w:rPr>
          <w:rFonts w:ascii="Times New Roman" w:hAnsi="Times New Roman" w:cs="Times New Roman"/>
          <w:b/>
          <w:sz w:val="28"/>
          <w:szCs w:val="28"/>
        </w:rPr>
        <w:t>Работа с текстом: оценка информации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высказывать оценочные суждения и свою точку зрения о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прочитанном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>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оценивать содержание, языковые особенности и структуру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текста; определять место и роль иллюстративного ряда в тексте;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на основе имеющихся знаний, жизненного опыта подвергать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сомнению достоверность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, обнаруживать недостоверность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получаемых сведений, пробелы в информации и находить пути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восполнения этих пробелов;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участвовать в учебном диалоге при обсуждении </w:t>
      </w:r>
      <w:proofErr w:type="gramStart"/>
      <w:r w:rsidRPr="0001287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1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или прослушанного текста.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87F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сопоставлять различные точки зрения;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>– соотносить позицию автора с собственной точкой зрения;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t xml:space="preserve">– в процессе работы с одним или несколькими источниками </w:t>
      </w:r>
    </w:p>
    <w:p w:rsidR="0001287F" w:rsidRPr="0001287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lastRenderedPageBreak/>
        <w:t>выявлять достоверную (противоречивую) информацию.</w:t>
      </w:r>
    </w:p>
    <w:p w:rsidR="0001287F" w:rsidRPr="0001287F" w:rsidRDefault="0001287F" w:rsidP="00012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87F" w:rsidRPr="0001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F"/>
    <w:rsid w:val="0001287F"/>
    <w:rsid w:val="000233C9"/>
    <w:rsid w:val="00A2595E"/>
    <w:rsid w:val="00D31A7F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2017-03-21T17:00:00Z</dcterms:created>
  <dcterms:modified xsi:type="dcterms:W3CDTF">2017-03-22T19:14:00Z</dcterms:modified>
</cp:coreProperties>
</file>